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:rsidR="00706B63" w:rsidRDefault="00706B63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 </w:t>
      </w:r>
    </w:p>
    <w:p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434FFE">
        <w:rPr>
          <w:rFonts w:ascii="Calibri" w:eastAsia="Times New Roman" w:hAnsi="Calibri" w:cs="Calibri"/>
          <w:lang w:eastAsia="pl-PL"/>
        </w:rPr>
        <w:t>,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:rsidR="00677204" w:rsidRPr="00677204" w:rsidRDefault="00677204" w:rsidP="00706B63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310222" w:rsidRDefault="00310222" w:rsidP="00310222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>pieczątka Instytucji</w:t>
      </w:r>
    </w:p>
    <w:p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5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wysoki poziom przygotowania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4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odpowiada oczekiwaniom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3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dostateczny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2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poważne zastrzeżenia </w:t>
      </w:r>
      <w:r w:rsidR="00907775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1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nie dotyczy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5508"/>
        <w:gridCol w:w="729"/>
        <w:gridCol w:w="709"/>
        <w:gridCol w:w="708"/>
        <w:gridCol w:w="709"/>
        <w:gridCol w:w="558"/>
      </w:tblGrid>
      <w:tr w:rsidR="00103996" w:rsidTr="00EA449E">
        <w:tc>
          <w:tcPr>
            <w:tcW w:w="6467" w:type="dxa"/>
            <w:gridSpan w:val="2"/>
            <w:vMerge w:val="restart"/>
            <w:vAlign w:val="center"/>
          </w:tcPr>
          <w:p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się podlegające ocenie </w:t>
            </w:r>
            <w:r w:rsidR="008A4BDE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413" w:type="dxa"/>
            <w:gridSpan w:val="5"/>
          </w:tcPr>
          <w:p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:rsidTr="00EA449E">
        <w:tc>
          <w:tcPr>
            <w:tcW w:w="6467" w:type="dxa"/>
            <w:gridSpan w:val="2"/>
            <w:vMerge/>
          </w:tcPr>
          <w:p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2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0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55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i uporządkowaną wiedzę na temat różnych subdyscyplin pedagogiki specjalnej, obejmującą terminologię, teorię i metodykę wykonywania typowych zadań oraz normy, procedury i dobre praktyki stosowane w różnych obszarach pedagogiki specjalnej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dotyczącą koncepcji rehabilitacji, edukacji, resocjalizacji, terapii uczniów ze specjalnymi potrzebami edukacyjnymi i rozumie różnorodne uwarunkowania tych procesów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na temat różnych rodzajów struktur społecznych, kategorii więzi społecznych i instytucji życia społecznego w nawiązaniu do tradycyjnych i współczesnych nurtów i systemów pedagogicznych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posiada pogłębioną wiedzę o bezpieczeństwie 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 higienie pracy w instytucjach rehabilitacyjnych, edukacyjnych, wychowawczych, 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opiekuńczych, terapeutycznych,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resocjalizacyjnych, do pracy w których uzyskuje przygotowanie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456500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5508" w:type="dxa"/>
          </w:tcPr>
          <w:p w:rsidR="00B57830" w:rsidRPr="00717B5F" w:rsidRDefault="008A4BDE" w:rsidP="00717B5F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potrafi integrować i wykorzystywać wiedzę teoretyczną z zakresu pedagogiki specjalnej oraz powiązanych z nią dyscyplin w celu analizy problemów rehabilitacyjnych, edukacyjnych, terapeutycznych i resocjalizacyjnych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posiada umiejętność pogłębionego diagnozowania, oceniania złożonych sytuacji rehabilitacyjnych, edukacyjnych, terapeutycznych, resocjalizacyjnych oraz projektowania 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prowadzenia zajęć z uwzględnieniem specjalnych potrzeb ich uczestników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umiejętność prowadzenia zajęć w grupie zróżnicowanej, indywidualizowania zadań i dostosowywania metod i treści do potrzeb i możliwości uczniów (w tym uczniów ze specjalnymi potrzebami edukacyjnymi) oraz wykorzystywania zasad i metod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indywidualnego projektowania zajęć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potrafi pracować w zespole, pełniąc różne role; podejmować i wyznaczać zadania; projektować i wdrażać profesjonalne działania w zakresie współpracy z innymi nauczycielami, specjalistami i rodzicami uczniów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umiejętność projektowania i prowadzenia zajęć oraz dokonywania ich ewaluacji (zgodnie z wybraną specjalnością)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:rsidTr="006B4825">
        <w:trPr>
          <w:cantSplit/>
          <w:trHeight w:val="1707"/>
        </w:trPr>
        <w:tc>
          <w:tcPr>
            <w:tcW w:w="959" w:type="dxa"/>
            <w:textDirection w:val="btLr"/>
          </w:tcPr>
          <w:p w:rsidR="00456500" w:rsidRPr="00456500" w:rsidRDefault="00456500" w:rsidP="00EA449E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KOMPETENCJE SPOŁECZNE</w:t>
            </w:r>
          </w:p>
        </w:tc>
        <w:tc>
          <w:tcPr>
            <w:tcW w:w="5508" w:type="dxa"/>
          </w:tcPr>
          <w:p w:rsidR="00456500" w:rsidRPr="00717B5F" w:rsidRDefault="008A4BDE" w:rsidP="008A4BDE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jest wrażliwy na problemy osób z obszaru pedagogiki specjalnej; gotowy do komunikowania się i współpracy 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 otoczeniem, w tym z osobami niebędącymi specjalistami 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danej dziedzinie oraz do aktywnego uczestnictwa w grupach </w:t>
            </w:r>
            <w:r w:rsid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organizacjach realizujących działania edukacyjne, rehabilitacyjne, terapeutyczne i resocjalizacyjne</w:t>
            </w:r>
            <w:r w:rsidRPr="00717B5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F20520" w:rsidRDefault="00F20520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F20520" w:rsidRDefault="00F20520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6B4825" w:rsidRDefault="006B4825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6B4825" w:rsidRDefault="006B4825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6B4825" w:rsidRDefault="006B4825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434FF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:rsidR="002851F8" w:rsidRDefault="002851F8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B57830" w:rsidRDefault="00B57830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B57830" w:rsidRDefault="00B57830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717B5F" w:rsidRDefault="00717B5F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.................. praktykę ............................................................. w wymiarze ...........</w:t>
      </w:r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. godzin na ocenę ..................</w:t>
      </w:r>
    </w:p>
    <w:p w:rsidR="00434FFE" w:rsidRDefault="00434FFE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:rsidR="00434FFE" w:rsidRPr="00EA449E" w:rsidRDefault="00434FFE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bookmarkStart w:id="0" w:name="_GoBack"/>
      <w:bookmarkEnd w:id="0"/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pieczęć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414" w:rsidRDefault="00AD2414" w:rsidP="00EA449E">
      <w:r>
        <w:separator/>
      </w:r>
    </w:p>
  </w:endnote>
  <w:endnote w:type="continuationSeparator" w:id="0">
    <w:p w:rsidR="00AD2414" w:rsidRDefault="00AD2414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3824"/>
      <w:docPartObj>
        <w:docPartGallery w:val="Page Numbers (Bottom of Page)"/>
        <w:docPartUnique/>
      </w:docPartObj>
    </w:sdtPr>
    <w:sdtEndPr/>
    <w:sdtContent>
      <w:p w:rsidR="00EA449E" w:rsidRDefault="003617A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F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414" w:rsidRDefault="00AD2414" w:rsidP="00EA449E">
      <w:r>
        <w:separator/>
      </w:r>
    </w:p>
  </w:footnote>
  <w:footnote w:type="continuationSeparator" w:id="0">
    <w:p w:rsidR="00AD2414" w:rsidRDefault="00AD2414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204"/>
    <w:rsid w:val="00103996"/>
    <w:rsid w:val="00156E07"/>
    <w:rsid w:val="002808CB"/>
    <w:rsid w:val="002851F8"/>
    <w:rsid w:val="00310222"/>
    <w:rsid w:val="003617A3"/>
    <w:rsid w:val="003B4991"/>
    <w:rsid w:val="00434FFE"/>
    <w:rsid w:val="00436FDA"/>
    <w:rsid w:val="00456500"/>
    <w:rsid w:val="004959A0"/>
    <w:rsid w:val="004B0436"/>
    <w:rsid w:val="005E420D"/>
    <w:rsid w:val="00615AAF"/>
    <w:rsid w:val="006256A5"/>
    <w:rsid w:val="00677204"/>
    <w:rsid w:val="006B4825"/>
    <w:rsid w:val="006E6B7E"/>
    <w:rsid w:val="006F44BA"/>
    <w:rsid w:val="00706B63"/>
    <w:rsid w:val="00717B5F"/>
    <w:rsid w:val="008974B7"/>
    <w:rsid w:val="008A4BDE"/>
    <w:rsid w:val="008B3953"/>
    <w:rsid w:val="00907775"/>
    <w:rsid w:val="00AA5C3C"/>
    <w:rsid w:val="00AD2414"/>
    <w:rsid w:val="00B57830"/>
    <w:rsid w:val="00B8097C"/>
    <w:rsid w:val="00C15A52"/>
    <w:rsid w:val="00D15706"/>
    <w:rsid w:val="00D8427F"/>
    <w:rsid w:val="00EA449E"/>
    <w:rsid w:val="00F20520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DE7A"/>
  <w15:docId w15:val="{CC03D9C8-193C-42BB-8637-F783C3DE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1062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Marzena Dycht</cp:lastModifiedBy>
  <cp:revision>11</cp:revision>
  <dcterms:created xsi:type="dcterms:W3CDTF">2022-03-15T16:53:00Z</dcterms:created>
  <dcterms:modified xsi:type="dcterms:W3CDTF">2022-03-17T11:05:00Z</dcterms:modified>
</cp:coreProperties>
</file>